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FBB" w:rsidRDefault="005D2FBB" w:rsidP="0005172E">
      <w:pPr>
        <w:spacing w:after="0"/>
        <w:ind w:left="-5" w:right="-15" w:hanging="10"/>
        <w:jc w:val="center"/>
        <w:rPr>
          <w:rFonts w:ascii="Tahoma" w:eastAsia="Tahoma" w:hAnsi="Tahoma" w:cs="Tahoma"/>
          <w:b/>
          <w:color w:val="1A1915"/>
          <w:sz w:val="32"/>
        </w:rPr>
      </w:pPr>
      <w:r>
        <w:rPr>
          <w:rFonts w:ascii="Tahoma" w:eastAsia="Tahoma" w:hAnsi="Tahoma" w:cs="Tahoma"/>
          <w:b/>
          <w:color w:val="1A1915"/>
          <w:sz w:val="32"/>
        </w:rPr>
        <w:t>Community Action Pioneer Valley Clarity HMIS</w:t>
      </w:r>
    </w:p>
    <w:p w:rsidR="005D2FBB" w:rsidRDefault="005D2FBB" w:rsidP="0005172E">
      <w:pPr>
        <w:spacing w:after="0"/>
        <w:ind w:left="-5" w:right="-15" w:hanging="10"/>
        <w:jc w:val="center"/>
        <w:rPr>
          <w:rFonts w:ascii="Tahoma" w:eastAsia="Tahoma" w:hAnsi="Tahoma" w:cs="Tahoma"/>
          <w:b/>
          <w:color w:val="1A1915"/>
          <w:sz w:val="32"/>
        </w:rPr>
      </w:pPr>
      <w:r>
        <w:rPr>
          <w:rFonts w:ascii="Tahoma" w:eastAsia="Tahoma" w:hAnsi="Tahoma" w:cs="Tahoma"/>
          <w:b/>
          <w:color w:val="1A1915"/>
          <w:sz w:val="32"/>
        </w:rPr>
        <w:t>Three County Continuum of Care</w:t>
      </w:r>
    </w:p>
    <w:p w:rsidR="00837858" w:rsidRDefault="00837858" w:rsidP="0005172E">
      <w:pPr>
        <w:spacing w:after="0"/>
        <w:ind w:left="10" w:right="1" w:hanging="10"/>
        <w:jc w:val="center"/>
        <w:rPr>
          <w:rFonts w:ascii="Tahoma" w:eastAsia="Tahoma" w:hAnsi="Tahoma" w:cs="Tahoma"/>
          <w:b/>
          <w:color w:val="1A1915"/>
          <w:sz w:val="24"/>
        </w:rPr>
      </w:pPr>
      <w:r>
        <w:rPr>
          <w:rFonts w:ascii="Tahoma" w:eastAsia="Tahoma" w:hAnsi="Tahoma" w:cs="Tahoma"/>
          <w:b/>
          <w:color w:val="1A1915"/>
          <w:sz w:val="24"/>
        </w:rPr>
        <w:t>User Account Request Form</w:t>
      </w:r>
    </w:p>
    <w:p w:rsidR="00837858" w:rsidRDefault="00837858" w:rsidP="00837858">
      <w:pPr>
        <w:spacing w:after="0"/>
        <w:ind w:left="10" w:right="1" w:hanging="10"/>
        <w:jc w:val="center"/>
      </w:pPr>
    </w:p>
    <w:p w:rsidR="00421D36" w:rsidRPr="005D2FBB" w:rsidRDefault="00421D36">
      <w:pPr>
        <w:rPr>
          <w:sz w:val="8"/>
        </w:rPr>
      </w:pPr>
    </w:p>
    <w:p w:rsidR="00837858" w:rsidRDefault="00837858">
      <w:r>
        <w:t>New User</w:t>
      </w:r>
      <w:r w:rsidR="005F37D2">
        <w:t xml:space="preserve"> </w:t>
      </w:r>
      <w:sdt>
        <w:sdtPr>
          <w:id w:val="576247244"/>
          <w14:checkbox>
            <w14:checked w14:val="0"/>
            <w14:checkedState w14:val="2612" w14:font="MS Gothic"/>
            <w14:uncheckedState w14:val="2610" w14:font="MS Gothic"/>
          </w14:checkbox>
        </w:sdtPr>
        <w:sdtEndPr/>
        <w:sdtContent>
          <w:r w:rsidR="005F37D2">
            <w:rPr>
              <w:rFonts w:ascii="MS Gothic" w:eastAsia="MS Gothic" w:hAnsi="MS Gothic" w:hint="eastAsia"/>
            </w:rPr>
            <w:t>☐</w:t>
          </w:r>
        </w:sdtContent>
      </w:sdt>
      <w:r>
        <w:tab/>
        <w:t>Coordinated Entry Access</w:t>
      </w:r>
      <w:r w:rsidR="005F37D2">
        <w:t xml:space="preserve"> </w:t>
      </w:r>
      <w:sdt>
        <w:sdtPr>
          <w:id w:val="-1562937042"/>
          <w14:checkbox>
            <w14:checked w14:val="0"/>
            <w14:checkedState w14:val="2612" w14:font="MS Gothic"/>
            <w14:uncheckedState w14:val="2610" w14:font="MS Gothic"/>
          </w14:checkbox>
        </w:sdtPr>
        <w:sdtEndPr/>
        <w:sdtContent>
          <w:r w:rsidR="005F37D2">
            <w:rPr>
              <w:rFonts w:ascii="MS Gothic" w:eastAsia="MS Gothic" w:hAnsi="MS Gothic" w:hint="eastAsia"/>
            </w:rPr>
            <w:t>☐</w:t>
          </w:r>
        </w:sdtContent>
      </w:sdt>
      <w:r>
        <w:tab/>
      </w:r>
      <w:r>
        <w:tab/>
      </w:r>
      <w:r>
        <w:tab/>
      </w:r>
      <w:proofErr w:type="gramStart"/>
      <w:r w:rsidRPr="00421D36">
        <w:rPr>
          <w:b/>
        </w:rPr>
        <w:t>Today’s</w:t>
      </w:r>
      <w:proofErr w:type="gramEnd"/>
      <w:r w:rsidRPr="00421D36">
        <w:rPr>
          <w:b/>
        </w:rPr>
        <w:t xml:space="preserve"> Date</w:t>
      </w:r>
      <w:r w:rsidR="00421D36" w:rsidRPr="00421D36">
        <w:rPr>
          <w:b/>
        </w:rPr>
        <w:t>:</w:t>
      </w:r>
      <w:r>
        <w:t xml:space="preserve"> ______/____/_________</w:t>
      </w:r>
    </w:p>
    <w:p w:rsidR="00837858" w:rsidRDefault="00837858">
      <w:r>
        <w:t>Delete User</w:t>
      </w:r>
      <w:r w:rsidR="005F37D2">
        <w:t xml:space="preserve"> </w:t>
      </w:r>
      <w:sdt>
        <w:sdtPr>
          <w:id w:val="1377124019"/>
          <w14:checkbox>
            <w14:checked w14:val="0"/>
            <w14:checkedState w14:val="2612" w14:font="MS Gothic"/>
            <w14:uncheckedState w14:val="2610" w14:font="MS Gothic"/>
          </w14:checkbox>
        </w:sdtPr>
        <w:sdtEndPr/>
        <w:sdtContent>
          <w:r w:rsidR="005F37D2">
            <w:rPr>
              <w:rFonts w:ascii="MS Gothic" w:eastAsia="MS Gothic" w:hAnsi="MS Gothic" w:hint="eastAsia"/>
            </w:rPr>
            <w:t>☐</w:t>
          </w:r>
        </w:sdtContent>
      </w:sdt>
      <w:r>
        <w:tab/>
        <w:t>Change User Access Role</w:t>
      </w:r>
      <w:r w:rsidR="005F37D2">
        <w:t xml:space="preserve"> </w:t>
      </w:r>
      <w:sdt>
        <w:sdtPr>
          <w:id w:val="1166217036"/>
          <w14:checkbox>
            <w14:checked w14:val="0"/>
            <w14:checkedState w14:val="2612" w14:font="MS Gothic"/>
            <w14:uncheckedState w14:val="2610" w14:font="MS Gothic"/>
          </w14:checkbox>
        </w:sdtPr>
        <w:sdtEndPr/>
        <w:sdtContent>
          <w:r w:rsidR="005F37D2">
            <w:rPr>
              <w:rFonts w:ascii="MS Gothic" w:eastAsia="MS Gothic" w:hAnsi="MS Gothic" w:hint="eastAsia"/>
            </w:rPr>
            <w:t>☐</w:t>
          </w:r>
        </w:sdtContent>
      </w:sdt>
    </w:p>
    <w:p w:rsidR="0005172E" w:rsidRDefault="0005172E">
      <w:r w:rsidRPr="00421D36">
        <w:rPr>
          <w:b/>
        </w:rPr>
        <w:t>Access Level Requested:</w:t>
      </w:r>
      <w:r w:rsidR="005F37D2">
        <w:t xml:space="preserve"> Staff </w:t>
      </w:r>
      <w:sdt>
        <w:sdtPr>
          <w:id w:val="1144470852"/>
          <w14:checkbox>
            <w14:checked w14:val="0"/>
            <w14:checkedState w14:val="2612" w14:font="MS Gothic"/>
            <w14:uncheckedState w14:val="2610" w14:font="MS Gothic"/>
          </w14:checkbox>
        </w:sdtPr>
        <w:sdtEndPr/>
        <w:sdtContent>
          <w:r w:rsidR="005F37D2">
            <w:rPr>
              <w:rFonts w:ascii="MS Gothic" w:eastAsia="MS Gothic" w:hAnsi="MS Gothic" w:hint="eastAsia"/>
            </w:rPr>
            <w:t>☐</w:t>
          </w:r>
        </w:sdtContent>
      </w:sdt>
      <w:r w:rsidR="005F37D2">
        <w:t xml:space="preserve">           Administrator </w:t>
      </w:r>
      <w:sdt>
        <w:sdtPr>
          <w:id w:val="-1723821707"/>
          <w14:checkbox>
            <w14:checked w14:val="0"/>
            <w14:checkedState w14:val="2612" w14:font="MS Gothic"/>
            <w14:uncheckedState w14:val="2610" w14:font="MS Gothic"/>
          </w14:checkbox>
        </w:sdtPr>
        <w:sdtEndPr/>
        <w:sdtContent>
          <w:r w:rsidR="005F37D2">
            <w:rPr>
              <w:rFonts w:ascii="MS Gothic" w:eastAsia="MS Gothic" w:hAnsi="MS Gothic" w:hint="eastAsia"/>
            </w:rPr>
            <w:t>☐</w:t>
          </w:r>
        </w:sdtContent>
      </w:sdt>
      <w:r w:rsidR="005F37D2">
        <w:t xml:space="preserve">           Manager </w:t>
      </w:r>
      <w:sdt>
        <w:sdtPr>
          <w:id w:val="-1588914186"/>
          <w14:checkbox>
            <w14:checked w14:val="0"/>
            <w14:checkedState w14:val="2612" w14:font="MS Gothic"/>
            <w14:uncheckedState w14:val="2610" w14:font="MS Gothic"/>
          </w14:checkbox>
        </w:sdtPr>
        <w:sdtEndPr/>
        <w:sdtContent>
          <w:r w:rsidR="005F37D2">
            <w:rPr>
              <w:rFonts w:ascii="MS Gothic" w:eastAsia="MS Gothic" w:hAnsi="MS Gothic" w:hint="eastAsia"/>
            </w:rPr>
            <w:t>☐</w:t>
          </w:r>
        </w:sdtContent>
      </w:sdt>
    </w:p>
    <w:p w:rsidR="005F37D2" w:rsidRPr="005D2FBB" w:rsidRDefault="005F37D2" w:rsidP="005F37D2">
      <w:pPr>
        <w:pStyle w:val="Heading2"/>
        <w:rPr>
          <w:sz w:val="10"/>
        </w:rPr>
      </w:pPr>
    </w:p>
    <w:p w:rsidR="005F37D2" w:rsidRDefault="000E47AB" w:rsidP="005F37D2">
      <w:pPr>
        <w:pStyle w:val="Heading2"/>
      </w:pPr>
      <w:r>
        <w:t>HMIS User Information</w:t>
      </w:r>
    </w:p>
    <w:p w:rsidR="005F37D2" w:rsidRPr="005F37D2" w:rsidRDefault="005F37D2" w:rsidP="005F37D2">
      <w:pPr>
        <w:rPr>
          <w:sz w:val="2"/>
        </w:rPr>
      </w:pPr>
    </w:p>
    <w:p w:rsidR="000E47AB" w:rsidRDefault="000E47AB" w:rsidP="005F37D2">
      <w:r>
        <w:t>First Name:</w:t>
      </w:r>
      <w:r w:rsidR="005F37D2">
        <w:t xml:space="preserve"> __________________________________________________________________________</w:t>
      </w:r>
    </w:p>
    <w:p w:rsidR="000E47AB" w:rsidRDefault="000E47AB">
      <w:r>
        <w:t>Last Name</w:t>
      </w:r>
      <w:r w:rsidR="005F37D2">
        <w:t>: __________________________________________________________________________</w:t>
      </w:r>
    </w:p>
    <w:p w:rsidR="00837858" w:rsidRDefault="000E47AB">
      <w:r>
        <w:t>Agency/Organization:</w:t>
      </w:r>
      <w:r w:rsidR="005F37D2">
        <w:t xml:space="preserve"> __________________________________________________________________</w:t>
      </w:r>
    </w:p>
    <w:p w:rsidR="000E47AB" w:rsidRDefault="000E47AB">
      <w:r>
        <w:t>Job Title:</w:t>
      </w:r>
      <w:r w:rsidR="005F37D2">
        <w:t xml:space="preserve"> _____________________________________________________________________________</w:t>
      </w:r>
    </w:p>
    <w:p w:rsidR="000E47AB" w:rsidRDefault="000E47AB">
      <w:r>
        <w:t>E-Mail Address:</w:t>
      </w:r>
      <w:r w:rsidR="005F37D2">
        <w:t xml:space="preserve"> ________________________________________________________________________</w:t>
      </w:r>
    </w:p>
    <w:p w:rsidR="000E47AB" w:rsidRDefault="000E47AB">
      <w:r>
        <w:t>Phone Number:</w:t>
      </w:r>
      <w:r w:rsidR="005F37D2">
        <w:t xml:space="preserve"> ________________________________________________________________________</w:t>
      </w:r>
    </w:p>
    <w:p w:rsidR="005F37D2" w:rsidRPr="00A130C8" w:rsidRDefault="005F37D2" w:rsidP="005F37D2">
      <w:pPr>
        <w:pStyle w:val="Heading2"/>
        <w:rPr>
          <w:sz w:val="6"/>
        </w:rPr>
      </w:pPr>
    </w:p>
    <w:p w:rsidR="000E47AB" w:rsidRDefault="000E47AB" w:rsidP="005F37D2">
      <w:pPr>
        <w:pStyle w:val="Heading2"/>
      </w:pPr>
      <w:r>
        <w:t>Background Check Statement</w:t>
      </w:r>
    </w:p>
    <w:p w:rsidR="000E47AB" w:rsidRDefault="000E47AB">
      <w:r w:rsidRPr="000E47AB">
        <w:t>Pursuant to 24 CFR 580.35(d)(2) relating to the HMIS security standards, the user listed above has successfully passed a criminal background check conducted by the user organization and is eligible to access HMIS.</w:t>
      </w:r>
    </w:p>
    <w:p w:rsidR="00A130C8" w:rsidRPr="005D2FBB" w:rsidRDefault="00A130C8">
      <w:pPr>
        <w:rPr>
          <w:sz w:val="20"/>
        </w:rPr>
      </w:pPr>
    </w:p>
    <w:p w:rsidR="000E47AB" w:rsidRDefault="000E47AB" w:rsidP="000E47AB">
      <w:r>
        <w:rPr>
          <w:rFonts w:ascii="Tahoma" w:eastAsia="Tahoma" w:hAnsi="Tahoma" w:cs="Tahoma"/>
          <w:color w:val="1A1915"/>
          <w:sz w:val="20"/>
        </w:rPr>
        <w:t xml:space="preserve">_____________________________________    ________________________________  _____________ </w:t>
      </w:r>
    </w:p>
    <w:p w:rsidR="000E47AB" w:rsidRDefault="000E47AB" w:rsidP="000E47AB">
      <w:pPr>
        <w:rPr>
          <w:rFonts w:ascii="Tahoma" w:eastAsia="Tahoma" w:hAnsi="Tahoma" w:cs="Tahoma"/>
          <w:color w:val="1A1915"/>
          <w:sz w:val="20"/>
        </w:rPr>
      </w:pPr>
      <w:r w:rsidRPr="005F37D2">
        <w:rPr>
          <w:rFonts w:ascii="Tahoma" w:eastAsia="Tahoma" w:hAnsi="Tahoma" w:cs="Tahoma"/>
          <w:color w:val="1A1915"/>
          <w:sz w:val="18"/>
        </w:rPr>
        <w:t xml:space="preserve">Authorized Signature (CEO/Executive Director/Signatory)     </w:t>
      </w:r>
      <w:r w:rsidR="0005172E" w:rsidRPr="005F37D2">
        <w:rPr>
          <w:rFonts w:ascii="Tahoma" w:eastAsia="Tahoma" w:hAnsi="Tahoma" w:cs="Tahoma"/>
          <w:color w:val="1A1915"/>
          <w:sz w:val="18"/>
        </w:rPr>
        <w:t xml:space="preserve">   </w:t>
      </w:r>
      <w:r w:rsidR="005F37D2">
        <w:rPr>
          <w:rFonts w:ascii="Tahoma" w:eastAsia="Tahoma" w:hAnsi="Tahoma" w:cs="Tahoma"/>
          <w:color w:val="1A1915"/>
          <w:sz w:val="18"/>
        </w:rPr>
        <w:t xml:space="preserve">      Printed Name   </w:t>
      </w:r>
      <w:r w:rsidR="005F37D2">
        <w:rPr>
          <w:rFonts w:ascii="Tahoma" w:eastAsia="Tahoma" w:hAnsi="Tahoma" w:cs="Tahoma"/>
          <w:color w:val="1A1915"/>
          <w:sz w:val="18"/>
        </w:rPr>
        <w:tab/>
        <w:t xml:space="preserve"> </w:t>
      </w:r>
      <w:r w:rsidR="005F37D2">
        <w:rPr>
          <w:rFonts w:ascii="Tahoma" w:eastAsia="Tahoma" w:hAnsi="Tahoma" w:cs="Tahoma"/>
          <w:color w:val="1A1915"/>
          <w:sz w:val="18"/>
        </w:rPr>
        <w:tab/>
        <w:t xml:space="preserve">         </w:t>
      </w:r>
      <w:r w:rsidRPr="005F37D2">
        <w:rPr>
          <w:rFonts w:ascii="Tahoma" w:eastAsia="Tahoma" w:hAnsi="Tahoma" w:cs="Tahoma"/>
          <w:color w:val="1A1915"/>
          <w:sz w:val="18"/>
        </w:rPr>
        <w:t>Date</w:t>
      </w:r>
    </w:p>
    <w:p w:rsidR="005F37D2" w:rsidRDefault="005F37D2" w:rsidP="005F37D2">
      <w:pPr>
        <w:pStyle w:val="Heading2"/>
        <w:rPr>
          <w:rFonts w:eastAsia="Tahoma"/>
        </w:rPr>
      </w:pPr>
    </w:p>
    <w:p w:rsidR="000E47AB" w:rsidRDefault="000E47AB" w:rsidP="005F37D2">
      <w:pPr>
        <w:pStyle w:val="Heading2"/>
        <w:rPr>
          <w:rFonts w:eastAsia="Tahoma"/>
        </w:rPr>
      </w:pPr>
      <w:r>
        <w:rPr>
          <w:rFonts w:eastAsia="Tahoma"/>
        </w:rPr>
        <w:t>Authorization &amp; Confidentiality Statement</w:t>
      </w:r>
    </w:p>
    <w:p w:rsidR="000E47AB" w:rsidRDefault="0005172E" w:rsidP="000E47AB">
      <w:r w:rsidRPr="0005172E">
        <w:t>My agency agrees to maintain strict confidentiality of information obtained through HMIS. This information will be used only for the legitimate client services and administration of the above name</w:t>
      </w:r>
      <w:r>
        <w:t>d</w:t>
      </w:r>
      <w:r w:rsidRPr="0005172E">
        <w:t xml:space="preserve"> organization</w:t>
      </w:r>
      <w:r>
        <w:t>/agency</w:t>
      </w:r>
      <w:r w:rsidRPr="0005172E">
        <w:t xml:space="preserve">. I understand that it is the responsibility of the </w:t>
      </w:r>
      <w:r>
        <w:t>Partner Agency Executive Director, or authorized HMIS signatory</w:t>
      </w:r>
      <w:r w:rsidRPr="0005172E">
        <w:t xml:space="preserve">, to notify the HMIS </w:t>
      </w:r>
      <w:r>
        <w:t xml:space="preserve">System </w:t>
      </w:r>
      <w:r w:rsidRPr="0005172E">
        <w:t>Administrator of the user's termination from the agency, placement on disciplinary probation, or upon any change in duties not necessitating access to HMIS information within one b</w:t>
      </w:r>
      <w:r>
        <w:t>usiness day of the occurrence.</w:t>
      </w:r>
    </w:p>
    <w:p w:rsidR="00A130C8" w:rsidRDefault="00A130C8" w:rsidP="000E47AB"/>
    <w:p w:rsidR="0005172E" w:rsidRDefault="0005172E" w:rsidP="0005172E">
      <w:r>
        <w:rPr>
          <w:rFonts w:ascii="Tahoma" w:eastAsia="Tahoma" w:hAnsi="Tahoma" w:cs="Tahoma"/>
          <w:color w:val="1A1915"/>
          <w:sz w:val="20"/>
        </w:rPr>
        <w:t xml:space="preserve">______________________________________    _______________________________  _____________ </w:t>
      </w:r>
    </w:p>
    <w:p w:rsidR="00421D36" w:rsidRPr="00A130C8" w:rsidRDefault="0005172E" w:rsidP="00A130C8">
      <w:pPr>
        <w:rPr>
          <w:rFonts w:ascii="Tahoma" w:eastAsia="Tahoma" w:hAnsi="Tahoma" w:cs="Tahoma"/>
          <w:color w:val="1A1915"/>
          <w:sz w:val="18"/>
        </w:rPr>
      </w:pPr>
      <w:r w:rsidRPr="005F37D2">
        <w:rPr>
          <w:rFonts w:ascii="Tahoma" w:eastAsia="Tahoma" w:hAnsi="Tahoma" w:cs="Tahoma"/>
          <w:color w:val="1A1915"/>
          <w:sz w:val="18"/>
        </w:rPr>
        <w:t xml:space="preserve">Authorized Signature (CEO/Executive Director/Signatory)          Printed Name   </w:t>
      </w:r>
      <w:r w:rsidRPr="005F37D2">
        <w:rPr>
          <w:rFonts w:ascii="Tahoma" w:eastAsia="Tahoma" w:hAnsi="Tahoma" w:cs="Tahoma"/>
          <w:color w:val="1A1915"/>
          <w:sz w:val="18"/>
        </w:rPr>
        <w:tab/>
        <w:t xml:space="preserve"> </w:t>
      </w:r>
      <w:r w:rsidRPr="005F37D2">
        <w:rPr>
          <w:rFonts w:ascii="Tahoma" w:eastAsia="Tahoma" w:hAnsi="Tahoma" w:cs="Tahoma"/>
          <w:color w:val="1A1915"/>
          <w:sz w:val="18"/>
        </w:rPr>
        <w:tab/>
        <w:t xml:space="preserve"> </w:t>
      </w:r>
      <w:r w:rsidRPr="005F37D2">
        <w:rPr>
          <w:rFonts w:ascii="Tahoma" w:eastAsia="Tahoma" w:hAnsi="Tahoma" w:cs="Tahoma"/>
          <w:color w:val="1A1915"/>
          <w:sz w:val="18"/>
        </w:rPr>
        <w:tab/>
      </w:r>
      <w:r w:rsidR="005F37D2">
        <w:rPr>
          <w:rFonts w:ascii="Tahoma" w:eastAsia="Tahoma" w:hAnsi="Tahoma" w:cs="Tahoma"/>
          <w:color w:val="1A1915"/>
          <w:sz w:val="18"/>
        </w:rPr>
        <w:t xml:space="preserve">         </w:t>
      </w:r>
      <w:r w:rsidRPr="005F37D2">
        <w:rPr>
          <w:rFonts w:ascii="Tahoma" w:eastAsia="Tahoma" w:hAnsi="Tahoma" w:cs="Tahoma"/>
          <w:color w:val="1A1915"/>
          <w:sz w:val="18"/>
        </w:rPr>
        <w:t>Date</w:t>
      </w:r>
      <w:bookmarkStart w:id="0" w:name="_GoBack"/>
      <w:bookmarkEnd w:id="0"/>
    </w:p>
    <w:p w:rsidR="0005172E" w:rsidRPr="005F37D2" w:rsidRDefault="0005172E" w:rsidP="0005172E">
      <w:pPr>
        <w:rPr>
          <w:b/>
          <w:i/>
        </w:rPr>
      </w:pPr>
      <w:r w:rsidRPr="005F37D2">
        <w:rPr>
          <w:b/>
          <w:i/>
        </w:rPr>
        <w:lastRenderedPageBreak/>
        <w:t xml:space="preserve">If requesting CES Access, this form requires additional signature from </w:t>
      </w:r>
      <w:r w:rsidR="001463EA">
        <w:rPr>
          <w:b/>
          <w:i/>
        </w:rPr>
        <w:t xml:space="preserve">the </w:t>
      </w:r>
      <w:proofErr w:type="spellStart"/>
      <w:r w:rsidR="001463EA">
        <w:rPr>
          <w:b/>
          <w:i/>
        </w:rPr>
        <w:t>CoC</w:t>
      </w:r>
      <w:proofErr w:type="spellEnd"/>
      <w:r w:rsidR="001463EA">
        <w:rPr>
          <w:b/>
          <w:i/>
        </w:rPr>
        <w:t xml:space="preserve"> Coordinated Entry Specialist or Homeless Services Coordinator</w:t>
      </w:r>
      <w:r w:rsidRPr="005F37D2">
        <w:rPr>
          <w:b/>
          <w:i/>
        </w:rPr>
        <w:t>.</w:t>
      </w:r>
    </w:p>
    <w:p w:rsidR="0005172E" w:rsidRDefault="0005172E" w:rsidP="0005172E">
      <w:r w:rsidRPr="0005172E">
        <w:t xml:space="preserve">User has completed necessary </w:t>
      </w:r>
      <w:r>
        <w:t>Coordinated Entry Assessor and HMIS</w:t>
      </w:r>
      <w:r w:rsidRPr="0005172E">
        <w:t xml:space="preserve"> training and</w:t>
      </w:r>
      <w:r>
        <w:t xml:space="preserve"> is authorized to access the Coordinated Entry System program within HMIS</w:t>
      </w:r>
    </w:p>
    <w:p w:rsidR="00A130C8" w:rsidRDefault="00A130C8" w:rsidP="0005172E"/>
    <w:p w:rsidR="0005172E" w:rsidRDefault="0005172E" w:rsidP="0005172E">
      <w:r>
        <w:t xml:space="preserve">_____________________________________   ________________________________  ______________ </w:t>
      </w:r>
    </w:p>
    <w:p w:rsidR="0005172E" w:rsidRPr="001463EA" w:rsidRDefault="001463EA" w:rsidP="001463EA">
      <w:pPr>
        <w:spacing w:after="0"/>
        <w:rPr>
          <w:rFonts w:ascii="Tahoma" w:hAnsi="Tahoma" w:cs="Tahoma"/>
          <w:sz w:val="18"/>
        </w:rPr>
      </w:pPr>
      <w:r w:rsidRPr="001463EA">
        <w:rPr>
          <w:rFonts w:ascii="Tahoma" w:hAnsi="Tahoma" w:cs="Tahoma"/>
          <w:sz w:val="18"/>
        </w:rPr>
        <w:t xml:space="preserve">Authorized Signature </w:t>
      </w:r>
      <w:r w:rsidR="0005172E" w:rsidRPr="001463EA">
        <w:rPr>
          <w:rFonts w:ascii="Tahoma" w:hAnsi="Tahoma" w:cs="Tahoma"/>
          <w:sz w:val="18"/>
        </w:rPr>
        <w:tab/>
        <w:t xml:space="preserve"> </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     Printed Name   </w:t>
      </w:r>
      <w:r>
        <w:rPr>
          <w:rFonts w:ascii="Tahoma" w:hAnsi="Tahoma" w:cs="Tahoma"/>
          <w:sz w:val="18"/>
        </w:rPr>
        <w:tab/>
        <w:t xml:space="preserve"> </w:t>
      </w:r>
      <w:r>
        <w:rPr>
          <w:rFonts w:ascii="Tahoma" w:hAnsi="Tahoma" w:cs="Tahoma"/>
          <w:sz w:val="18"/>
        </w:rPr>
        <w:tab/>
        <w:t xml:space="preserve">          </w:t>
      </w:r>
      <w:r w:rsidR="0005172E" w:rsidRPr="001463EA">
        <w:rPr>
          <w:rFonts w:ascii="Tahoma" w:hAnsi="Tahoma" w:cs="Tahoma"/>
          <w:sz w:val="18"/>
        </w:rPr>
        <w:t>Date</w:t>
      </w:r>
    </w:p>
    <w:p w:rsidR="0005172E" w:rsidRDefault="001463EA" w:rsidP="001463EA">
      <w:pPr>
        <w:spacing w:after="0"/>
        <w:rPr>
          <w:rFonts w:ascii="Tahoma" w:hAnsi="Tahoma" w:cs="Tahoma"/>
          <w:sz w:val="16"/>
        </w:rPr>
      </w:pPr>
      <w:r w:rsidRPr="001463EA">
        <w:rPr>
          <w:rFonts w:ascii="Tahoma" w:hAnsi="Tahoma" w:cs="Tahoma"/>
          <w:sz w:val="16"/>
        </w:rPr>
        <w:t>(</w:t>
      </w:r>
      <w:proofErr w:type="spellStart"/>
      <w:r w:rsidRPr="001463EA">
        <w:rPr>
          <w:rFonts w:ascii="Tahoma" w:hAnsi="Tahoma" w:cs="Tahoma"/>
          <w:sz w:val="16"/>
        </w:rPr>
        <w:t>CoC</w:t>
      </w:r>
      <w:proofErr w:type="spellEnd"/>
      <w:r w:rsidRPr="001463EA">
        <w:rPr>
          <w:rFonts w:ascii="Tahoma" w:hAnsi="Tahoma" w:cs="Tahoma"/>
          <w:sz w:val="16"/>
        </w:rPr>
        <w:t xml:space="preserve"> Coordinated Entry Specialist or Homeless Services Coordinator)</w:t>
      </w:r>
    </w:p>
    <w:p w:rsidR="001463EA" w:rsidRDefault="001463EA" w:rsidP="001463EA">
      <w:pPr>
        <w:spacing w:after="0"/>
        <w:rPr>
          <w:rFonts w:ascii="Tahoma" w:hAnsi="Tahoma" w:cs="Tahoma"/>
          <w:sz w:val="16"/>
        </w:rPr>
      </w:pPr>
    </w:p>
    <w:p w:rsidR="001463EA" w:rsidRDefault="001463EA" w:rsidP="001463EA">
      <w:pPr>
        <w:spacing w:after="0"/>
        <w:rPr>
          <w:rStyle w:val="Strong"/>
        </w:rPr>
      </w:pPr>
    </w:p>
    <w:p w:rsidR="001463EA" w:rsidRDefault="001463EA" w:rsidP="00B608B2">
      <w:pPr>
        <w:pStyle w:val="Heading2"/>
        <w:rPr>
          <w:rStyle w:val="Strong"/>
        </w:rPr>
      </w:pPr>
      <w:r w:rsidRPr="001463EA">
        <w:rPr>
          <w:rStyle w:val="Strong"/>
        </w:rPr>
        <w:t>Access Level Descriptions</w:t>
      </w:r>
    </w:p>
    <w:p w:rsidR="001463EA" w:rsidRPr="001463EA" w:rsidRDefault="001463EA" w:rsidP="001463EA">
      <w:pPr>
        <w:rPr>
          <w:rStyle w:val="Strong"/>
          <w:b w:val="0"/>
        </w:rPr>
      </w:pPr>
      <w:r w:rsidRPr="00B608B2">
        <w:rPr>
          <w:rStyle w:val="Strong"/>
        </w:rPr>
        <w:t>Staff:</w:t>
      </w:r>
      <w:r>
        <w:rPr>
          <w:rStyle w:val="Strong"/>
          <w:b w:val="0"/>
        </w:rPr>
        <w:t xml:space="preserve"> </w:t>
      </w:r>
      <w:r w:rsidR="000C6C4C">
        <w:rPr>
          <w:rStyle w:val="Strong"/>
          <w:b w:val="0"/>
        </w:rPr>
        <w:t>Can create and edit client records, program enrollments, assessments, services, notes, files, attendance, household management, location, contacts, and referrals. Can also access client history and run reports in the report library.</w:t>
      </w:r>
    </w:p>
    <w:p w:rsidR="001463EA" w:rsidRPr="001463EA" w:rsidRDefault="001463EA" w:rsidP="001463EA">
      <w:pPr>
        <w:rPr>
          <w:rStyle w:val="Strong"/>
          <w:b w:val="0"/>
        </w:rPr>
      </w:pPr>
      <w:r w:rsidRPr="00B608B2">
        <w:rPr>
          <w:rStyle w:val="Strong"/>
        </w:rPr>
        <w:t>Administrator:</w:t>
      </w:r>
      <w:r>
        <w:rPr>
          <w:rStyle w:val="Strong"/>
          <w:b w:val="0"/>
        </w:rPr>
        <w:t xml:space="preserve"> </w:t>
      </w:r>
      <w:r w:rsidR="000C6C4C">
        <w:rPr>
          <w:rStyle w:val="Strong"/>
          <w:b w:val="0"/>
        </w:rPr>
        <w:t>Everything included in the staff level, plus the ability to delete services, enrollments, files, notes, location, contacts, assessments, and referrals. Also is able to restore deleted data.</w:t>
      </w:r>
    </w:p>
    <w:p w:rsidR="001463EA" w:rsidRPr="001463EA" w:rsidRDefault="001463EA" w:rsidP="001463EA">
      <w:pPr>
        <w:rPr>
          <w:rStyle w:val="Strong"/>
          <w:b w:val="0"/>
        </w:rPr>
      </w:pPr>
      <w:r w:rsidRPr="00B608B2">
        <w:rPr>
          <w:rStyle w:val="Strong"/>
        </w:rPr>
        <w:t>Manager</w:t>
      </w:r>
      <w:r w:rsidR="000C6C4C" w:rsidRPr="00B608B2">
        <w:rPr>
          <w:rStyle w:val="Strong"/>
        </w:rPr>
        <w:t xml:space="preserve"> (No more than 1 per agency)</w:t>
      </w:r>
      <w:r w:rsidRPr="00B608B2">
        <w:rPr>
          <w:rStyle w:val="Strong"/>
        </w:rPr>
        <w:t>:</w:t>
      </w:r>
      <w:r>
        <w:rPr>
          <w:rStyle w:val="Strong"/>
          <w:b w:val="0"/>
        </w:rPr>
        <w:t xml:space="preserve"> </w:t>
      </w:r>
      <w:r w:rsidR="000C6C4C">
        <w:rPr>
          <w:rStyle w:val="Strong"/>
          <w:b w:val="0"/>
        </w:rPr>
        <w:t>Everything included in the Administrator level, plus the ability to access the ‘Manage’ screen which allows users to edit, add, or delete services, programs, sites, funding sources, and more. Also gives the ability to manage staff accounts and audit their HMIS usage. It is recommended that HMIS Managers check with the System Administrator before making changes to programs or services. Because of the higher cost of Manager level accounts</w:t>
      </w:r>
      <w:r w:rsidR="00B608B2">
        <w:rPr>
          <w:rStyle w:val="Strong"/>
          <w:b w:val="0"/>
        </w:rPr>
        <w:t xml:space="preserve">, the </w:t>
      </w:r>
      <w:proofErr w:type="spellStart"/>
      <w:r w:rsidR="00B608B2">
        <w:rPr>
          <w:rStyle w:val="Strong"/>
          <w:b w:val="0"/>
        </w:rPr>
        <w:t>CoC</w:t>
      </w:r>
      <w:proofErr w:type="spellEnd"/>
      <w:r w:rsidR="00B608B2">
        <w:rPr>
          <w:rStyle w:val="Strong"/>
          <w:b w:val="0"/>
        </w:rPr>
        <w:t xml:space="preserve"> does not have enough to appoint a Manager to each Agency and will be distributed on a first come basis and a waitlist. If there are staff on the waitlist, Manager </w:t>
      </w:r>
      <w:proofErr w:type="gramStart"/>
      <w:r w:rsidR="00B608B2">
        <w:rPr>
          <w:rStyle w:val="Strong"/>
          <w:b w:val="0"/>
        </w:rPr>
        <w:t>accounts</w:t>
      </w:r>
      <w:proofErr w:type="gramEnd"/>
      <w:r w:rsidR="00B608B2">
        <w:rPr>
          <w:rStyle w:val="Strong"/>
          <w:b w:val="0"/>
        </w:rPr>
        <w:t xml:space="preserve"> which become inactive will be reassigned to the first person on the list at that time.</w:t>
      </w:r>
    </w:p>
    <w:p w:rsidR="001463EA" w:rsidRPr="001463EA" w:rsidRDefault="001463EA" w:rsidP="001463EA">
      <w:pPr>
        <w:spacing w:after="0"/>
        <w:rPr>
          <w:rFonts w:asciiTheme="minorHAnsi" w:hAnsiTheme="minorHAnsi" w:cstheme="minorHAnsi"/>
          <w:sz w:val="24"/>
          <w:szCs w:val="24"/>
        </w:rPr>
      </w:pPr>
    </w:p>
    <w:sectPr w:rsidR="001463EA" w:rsidRPr="001463E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991" w:rsidRDefault="003E6991" w:rsidP="00A130C8">
      <w:pPr>
        <w:spacing w:after="0" w:line="240" w:lineRule="auto"/>
      </w:pPr>
      <w:r>
        <w:separator/>
      </w:r>
    </w:p>
  </w:endnote>
  <w:endnote w:type="continuationSeparator" w:id="0">
    <w:p w:rsidR="003E6991" w:rsidRDefault="003E6991" w:rsidP="00A1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BB" w:rsidRDefault="001D4066" w:rsidP="001D4066">
    <w:pPr>
      <w:pStyle w:val="Footer"/>
    </w:pPr>
    <w:r>
      <w:rPr>
        <w:noProof/>
      </w:rPr>
      <w:drawing>
        <wp:anchor distT="0" distB="0" distL="114300" distR="114300" simplePos="0" relativeHeight="251661312" behindDoc="0" locked="0" layoutInCell="1" allowOverlap="1" wp14:anchorId="4F2993C3" wp14:editId="091678B5">
          <wp:simplePos x="0" y="0"/>
          <wp:positionH relativeFrom="column">
            <wp:posOffset>2459990</wp:posOffset>
          </wp:positionH>
          <wp:positionV relativeFrom="page">
            <wp:posOffset>9316085</wp:posOffset>
          </wp:positionV>
          <wp:extent cx="951230" cy="56070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560705"/>
                  </a:xfrm>
                  <a:prstGeom prst="rect">
                    <a:avLst/>
                  </a:prstGeom>
                  <a:noFill/>
                </pic:spPr>
              </pic:pic>
            </a:graphicData>
          </a:graphic>
        </wp:anchor>
      </w:drawing>
    </w:r>
    <w:r>
      <w:ptab w:relativeTo="margin" w:alignment="center" w:leader="none"/>
    </w:r>
    <w:r>
      <w:ptab w:relativeTo="margin" w:alignment="right" w:leader="none"/>
    </w:r>
    <w:r w:rsidR="0069005D">
      <w:t>9/5</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991" w:rsidRDefault="003E6991" w:rsidP="00A130C8">
      <w:pPr>
        <w:spacing w:after="0" w:line="240" w:lineRule="auto"/>
      </w:pPr>
      <w:r>
        <w:separator/>
      </w:r>
    </w:p>
  </w:footnote>
  <w:footnote w:type="continuationSeparator" w:id="0">
    <w:p w:rsidR="003E6991" w:rsidRDefault="003E6991" w:rsidP="00A13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C8" w:rsidRDefault="005D2FBB">
    <w:pPr>
      <w:pStyle w:val="Header"/>
    </w:pPr>
    <w:r>
      <w:rPr>
        <w:noProof/>
      </w:rPr>
      <w:drawing>
        <wp:anchor distT="0" distB="0" distL="114300" distR="114300" simplePos="0" relativeHeight="251659264" behindDoc="0" locked="0" layoutInCell="1" allowOverlap="1">
          <wp:simplePos x="0" y="0"/>
          <wp:positionH relativeFrom="column">
            <wp:posOffset>5724979</wp:posOffset>
          </wp:positionH>
          <wp:positionV relativeFrom="page">
            <wp:posOffset>140970</wp:posOffset>
          </wp:positionV>
          <wp:extent cx="776605" cy="619125"/>
          <wp:effectExtent l="0" t="0" r="4445" b="9525"/>
          <wp:wrapSquare wrapText="bothSides"/>
          <wp:docPr id="1" name="Picture 1" descr="C:\Users\mlafleur\AppData\Local\Microsoft\Windows\INetCache\Content.Word\CAPV RGB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lafleur\AppData\Local\Microsoft\Windows\INetCache\Content.Word\CAPV RGB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6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58"/>
    <w:rsid w:val="0005172E"/>
    <w:rsid w:val="000C6C4C"/>
    <w:rsid w:val="000E47AB"/>
    <w:rsid w:val="001463EA"/>
    <w:rsid w:val="001D4066"/>
    <w:rsid w:val="003D647D"/>
    <w:rsid w:val="003E6991"/>
    <w:rsid w:val="00421D36"/>
    <w:rsid w:val="00446569"/>
    <w:rsid w:val="00462AD3"/>
    <w:rsid w:val="005C21E6"/>
    <w:rsid w:val="005D2FBB"/>
    <w:rsid w:val="005F37D2"/>
    <w:rsid w:val="005F4554"/>
    <w:rsid w:val="0069005D"/>
    <w:rsid w:val="00837858"/>
    <w:rsid w:val="00A130C8"/>
    <w:rsid w:val="00B608B2"/>
    <w:rsid w:val="00CA3BEF"/>
    <w:rsid w:val="00F03BD1"/>
    <w:rsid w:val="00FC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F5F80"/>
  <w15:chartTrackingRefBased/>
  <w15:docId w15:val="{B6E2E1F0-A3AA-48D7-B8FF-8E11EF67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58"/>
    <w:rPr>
      <w:rFonts w:ascii="Calibri" w:eastAsia="Calibri" w:hAnsi="Calibri" w:cs="Calibri"/>
      <w:color w:val="000000"/>
    </w:rPr>
  </w:style>
  <w:style w:type="paragraph" w:styleId="Heading2">
    <w:name w:val="heading 2"/>
    <w:basedOn w:val="Normal"/>
    <w:next w:val="Normal"/>
    <w:link w:val="Heading2Char"/>
    <w:uiPriority w:val="9"/>
    <w:unhideWhenUsed/>
    <w:qFormat/>
    <w:rsid w:val="005F37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3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7D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463EA"/>
    <w:rPr>
      <w:b/>
      <w:bCs/>
    </w:rPr>
  </w:style>
  <w:style w:type="character" w:customStyle="1" w:styleId="Heading3Char">
    <w:name w:val="Heading 3 Char"/>
    <w:basedOn w:val="DefaultParagraphFont"/>
    <w:link w:val="Heading3"/>
    <w:uiPriority w:val="9"/>
    <w:rsid w:val="001463E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13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0C8"/>
    <w:rPr>
      <w:rFonts w:ascii="Calibri" w:eastAsia="Calibri" w:hAnsi="Calibri" w:cs="Calibri"/>
      <w:color w:val="000000"/>
    </w:rPr>
  </w:style>
  <w:style w:type="paragraph" w:styleId="Footer">
    <w:name w:val="footer"/>
    <w:basedOn w:val="Normal"/>
    <w:link w:val="FooterChar"/>
    <w:uiPriority w:val="99"/>
    <w:unhideWhenUsed/>
    <w:rsid w:val="00A13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0C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Community Action Pioneer Valley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LaFleur</dc:creator>
  <cp:keywords/>
  <dc:description/>
  <cp:lastModifiedBy>Michele LaFleur</cp:lastModifiedBy>
  <cp:revision>3</cp:revision>
  <dcterms:created xsi:type="dcterms:W3CDTF">2022-09-05T19:14:00Z</dcterms:created>
  <dcterms:modified xsi:type="dcterms:W3CDTF">2022-09-05T19:14:00Z</dcterms:modified>
</cp:coreProperties>
</file>